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562B08" w:rsidRDefault="00943C2E" w:rsidP="00562B08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>DECRETO n.</w:t>
      </w:r>
      <w:r>
        <w:rPr>
          <w:rFonts w:ascii="Arial" w:eastAsia="Arial Narrow" w:hAnsi="Arial" w:cs="Arial Narrow"/>
          <w:b/>
          <w:sz w:val="24"/>
          <w:szCs w:val="24"/>
        </w:rPr>
        <w:t xml:space="preserve"> 14.334, DE 4 DE JUNHO DE 2020.</w:t>
      </w:r>
    </w:p>
    <w:p w:rsidR="00CE2DCA" w:rsidRPr="00562B08" w:rsidRDefault="00CE2DCA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562B08" w:rsidRPr="00562B08" w:rsidRDefault="00562B08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562B08" w:rsidRDefault="00594E30" w:rsidP="00562B08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>D</w:t>
      </w:r>
      <w:r w:rsidR="0081098D" w:rsidRPr="00562B08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="00FD77A5" w:rsidRPr="00562B08">
        <w:rPr>
          <w:rFonts w:ascii="Arial" w:eastAsia="Arial Narrow" w:hAnsi="Arial" w:cs="Arial Narrow"/>
          <w:b/>
          <w:sz w:val="24"/>
          <w:szCs w:val="24"/>
        </w:rPr>
        <w:t xml:space="preserve">as </w:t>
      </w:r>
      <w:r w:rsidR="0081098D" w:rsidRPr="00562B08">
        <w:rPr>
          <w:rFonts w:ascii="Arial" w:eastAsia="Arial Narrow" w:hAnsi="Arial" w:cs="Arial Narrow"/>
          <w:b/>
          <w:sz w:val="24"/>
          <w:szCs w:val="24"/>
        </w:rPr>
        <w:t xml:space="preserve">regras </w:t>
      </w:r>
      <w:r w:rsidR="00FD77A5" w:rsidRPr="00562B08">
        <w:rPr>
          <w:rFonts w:ascii="Arial" w:eastAsia="Arial Narrow" w:hAnsi="Arial" w:cs="Arial Narrow"/>
          <w:b/>
          <w:sz w:val="24"/>
          <w:szCs w:val="24"/>
        </w:rPr>
        <w:t xml:space="preserve">para que estabelecimentos de </w:t>
      </w:r>
      <w:proofErr w:type="spellStart"/>
      <w:r w:rsidR="00FD77A5" w:rsidRPr="00562B08">
        <w:rPr>
          <w:rFonts w:ascii="Arial" w:eastAsia="Arial Narrow" w:hAnsi="Arial" w:cs="Arial Narrow"/>
          <w:b/>
          <w:sz w:val="24"/>
          <w:szCs w:val="24"/>
        </w:rPr>
        <w:t>buffets</w:t>
      </w:r>
      <w:proofErr w:type="spellEnd"/>
      <w:r w:rsidR="00FD77A5" w:rsidRPr="00562B08">
        <w:rPr>
          <w:rFonts w:ascii="Arial" w:eastAsia="Arial Narrow" w:hAnsi="Arial" w:cs="Arial Narrow"/>
          <w:b/>
          <w:sz w:val="24"/>
          <w:szCs w:val="24"/>
        </w:rPr>
        <w:t xml:space="preserve"> funcionem como restaurantes </w:t>
      </w:r>
      <w:r w:rsidR="009C1C99" w:rsidRPr="00562B08">
        <w:rPr>
          <w:rFonts w:ascii="Arial" w:eastAsia="Arial Narrow" w:hAnsi="Arial" w:cs="Arial Narrow"/>
          <w:b/>
          <w:sz w:val="24"/>
          <w:szCs w:val="24"/>
        </w:rPr>
        <w:t xml:space="preserve">entre os dias 11 e 14 de junho de 2020, </w:t>
      </w:r>
      <w:r w:rsidR="0081098D" w:rsidRPr="00562B08">
        <w:rPr>
          <w:rFonts w:ascii="Arial" w:eastAsia="Arial Narrow" w:hAnsi="Arial" w:cs="Arial Narrow"/>
          <w:b/>
          <w:sz w:val="24"/>
          <w:szCs w:val="24"/>
        </w:rPr>
        <w:t>em Regime Especial de Prevenção à COVID-19</w:t>
      </w:r>
      <w:r w:rsidR="009C1C99" w:rsidRPr="00562B08">
        <w:rPr>
          <w:rFonts w:ascii="Arial" w:eastAsia="Arial Narrow" w:hAnsi="Arial" w:cs="Arial Narrow"/>
          <w:b/>
          <w:sz w:val="24"/>
          <w:szCs w:val="24"/>
        </w:rPr>
        <w:t>,</w:t>
      </w:r>
      <w:r w:rsidR="0081098D" w:rsidRPr="00562B08">
        <w:rPr>
          <w:rFonts w:ascii="Arial" w:eastAsia="Arial Narrow" w:hAnsi="Arial" w:cs="Arial Narrow"/>
          <w:b/>
          <w:sz w:val="24"/>
          <w:szCs w:val="24"/>
        </w:rPr>
        <w:t xml:space="preserve"> no Município de Campo Grande </w:t>
      </w:r>
      <w:r w:rsidR="00562B08">
        <w:rPr>
          <w:rFonts w:ascii="Arial" w:eastAsia="Arial Narrow" w:hAnsi="Arial" w:cs="Arial Narrow"/>
          <w:b/>
          <w:sz w:val="24"/>
          <w:szCs w:val="24"/>
        </w:rPr>
        <w:t>-</w:t>
      </w:r>
      <w:r w:rsidR="0081098D" w:rsidRPr="00562B08">
        <w:rPr>
          <w:rFonts w:ascii="Arial" w:eastAsia="Arial Narrow" w:hAnsi="Arial" w:cs="Arial Narrow"/>
          <w:b/>
          <w:sz w:val="24"/>
          <w:szCs w:val="24"/>
        </w:rPr>
        <w:t xml:space="preserve"> MS</w:t>
      </w:r>
      <w:r w:rsidR="009973A3" w:rsidRPr="00562B08">
        <w:rPr>
          <w:rFonts w:ascii="Arial" w:eastAsia="Arial Narrow" w:hAnsi="Arial" w:cs="Arial Narrow"/>
          <w:b/>
          <w:sz w:val="24"/>
          <w:szCs w:val="24"/>
        </w:rPr>
        <w:t>,</w:t>
      </w:r>
      <w:r w:rsidR="00E22CF9"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562B08">
        <w:rPr>
          <w:rFonts w:ascii="Arial" w:eastAsia="Arial Narrow" w:hAnsi="Arial" w:cs="Arial Narrow"/>
          <w:b/>
          <w:sz w:val="24"/>
          <w:szCs w:val="24"/>
        </w:rPr>
        <w:t>e dá outras providências.</w:t>
      </w:r>
    </w:p>
    <w:p w:rsidR="00EE0C2E" w:rsidRDefault="00EE0C2E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562B08" w:rsidRPr="00562B08" w:rsidRDefault="00562B08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Default="00A66855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Prefeito Municipal de Campo Grande, capital do Estado de Mato Grosso do Sul, no uso das atribuições conferidas </w:t>
      </w:r>
      <w:r w:rsidR="00D622AA" w:rsidRPr="00562B08">
        <w:rPr>
          <w:rFonts w:ascii="Arial" w:eastAsia="Arial Narrow" w:hAnsi="Arial" w:cs="Arial Narrow"/>
          <w:sz w:val="24"/>
          <w:szCs w:val="24"/>
        </w:rPr>
        <w:t xml:space="preserve">pela </w:t>
      </w:r>
      <w:r w:rsidRPr="00562B08">
        <w:rPr>
          <w:rFonts w:ascii="Arial" w:eastAsia="Arial Narrow" w:hAnsi="Arial" w:cs="Arial Narrow"/>
          <w:sz w:val="24"/>
          <w:szCs w:val="24"/>
        </w:rPr>
        <w:t>Lei Orgânica do Município,</w:t>
      </w:r>
    </w:p>
    <w:p w:rsidR="00562B08" w:rsidRPr="00562B08" w:rsidRDefault="00562B08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407B38" w:rsidRDefault="00407B3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Default="00594E30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Default="00594E30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 Portaria n. 188, de 3 de fevereiro de 2020, do Ministério da Saúde, que dispõe sobre a Declaração de Emergência em Saúde Pública de Importância Nacional (ESPIN);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Default="00594E30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Lei Federal n. 13.979, de 6 de fevereiro de 2020, que dispõe sobre as medidas para enfrentamento da emergência de saúde pública causada pela pandemia da COVID-19;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594E30" w:rsidRDefault="00594E30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6.341 - Distrito Federal</w:t>
      </w:r>
      <w:r w:rsidR="00F73474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, reconhecendo a competência concorrente de estados, DF, municípios e União no combate à </w:t>
      </w:r>
      <w:proofErr w:type="spellStart"/>
      <w:r w:rsidR="00F73474" w:rsidRPr="00562B08">
        <w:rPr>
          <w:rFonts w:ascii="Arial" w:eastAsia="Arial Narrow" w:hAnsi="Arial" w:cs="Arial Narrow"/>
          <w:color w:val="000000"/>
          <w:sz w:val="24"/>
          <w:szCs w:val="24"/>
        </w:rPr>
        <w:t>Covid</w:t>
      </w:r>
      <w:proofErr w:type="spellEnd"/>
      <w:r w:rsidR="00F73474" w:rsidRPr="00562B08">
        <w:rPr>
          <w:rFonts w:ascii="Arial" w:eastAsia="Arial Narrow" w:hAnsi="Arial" w:cs="Arial Narrow"/>
          <w:color w:val="000000"/>
          <w:sz w:val="24"/>
          <w:szCs w:val="24"/>
        </w:rPr>
        <w:t>-19;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73474" w:rsidRDefault="00F73474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o Decreto Municipal n. 14.195, de 18 de março 2020, que declara situação de emergência no Município de Campo Grande e defin</w:t>
      </w:r>
      <w:r w:rsidR="00984E28" w:rsidRPr="00562B08">
        <w:rPr>
          <w:rFonts w:ascii="Arial" w:eastAsia="Arial Narrow" w:hAnsi="Arial" w:cs="Arial Narrow"/>
          <w:color w:val="000000"/>
          <w:sz w:val="24"/>
          <w:szCs w:val="24"/>
        </w:rPr>
        <w:t>e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medidas de prevenção e enfrentamento à COVID-19;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40133F" w:rsidRDefault="0040133F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o Decreto Municipal n. 14.257, de 17 de abril de 2020, que dispõe sobre regras de funcionamento das atividades econômicas e sociais em Regime Especial de Prevenção à COVID-19 no Município de Campo Grande - MS,</w:t>
      </w:r>
    </w:p>
    <w:p w:rsidR="00562B08" w:rsidRPr="00562B08" w:rsidRDefault="00562B08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66855" w:rsidRPr="00562B08" w:rsidRDefault="00A66855" w:rsidP="00562B08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lastRenderedPageBreak/>
        <w:t>DECRETA:</w:t>
      </w:r>
    </w:p>
    <w:p w:rsidR="00B66EB0" w:rsidRPr="00562B08" w:rsidRDefault="00B66EB0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547C4A" w:rsidRDefault="00A66855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562B08" w:rsidRPr="00562B0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CC4474" w:rsidRPr="00562B08">
        <w:rPr>
          <w:rFonts w:ascii="Arial" w:eastAsia="Arial Narrow" w:hAnsi="Arial" w:cs="Arial Narrow"/>
          <w:sz w:val="24"/>
          <w:szCs w:val="24"/>
        </w:rPr>
        <w:t>F</w:t>
      </w:r>
      <w:r w:rsidR="009C1C99" w:rsidRPr="00562B08">
        <w:rPr>
          <w:rFonts w:ascii="Arial" w:eastAsia="Arial Narrow" w:hAnsi="Arial" w:cs="Arial Narrow"/>
          <w:sz w:val="24"/>
          <w:szCs w:val="24"/>
        </w:rPr>
        <w:t xml:space="preserve">ica </w:t>
      </w:r>
      <w:r w:rsidR="00CC4474" w:rsidRPr="00562B08">
        <w:rPr>
          <w:rFonts w:ascii="Arial" w:eastAsia="Arial Narrow" w:hAnsi="Arial" w:cs="Arial Narrow"/>
          <w:sz w:val="24"/>
          <w:szCs w:val="24"/>
        </w:rPr>
        <w:t xml:space="preserve">excepcionalmente </w:t>
      </w:r>
      <w:r w:rsidR="009C1C99" w:rsidRPr="00562B08">
        <w:rPr>
          <w:rFonts w:ascii="Arial" w:eastAsia="Arial Narrow" w:hAnsi="Arial" w:cs="Arial Narrow"/>
          <w:sz w:val="24"/>
          <w:szCs w:val="24"/>
        </w:rPr>
        <w:t>autorizad</w:t>
      </w:r>
      <w:r w:rsidR="00FD77A5" w:rsidRPr="00562B08">
        <w:rPr>
          <w:rFonts w:ascii="Arial" w:eastAsia="Arial Narrow" w:hAnsi="Arial" w:cs="Arial Narrow"/>
          <w:sz w:val="24"/>
          <w:szCs w:val="24"/>
        </w:rPr>
        <w:t>o</w:t>
      </w:r>
      <w:r w:rsidR="00CC4474" w:rsidRPr="00562B08">
        <w:rPr>
          <w:rFonts w:ascii="Arial" w:eastAsia="Arial Narrow" w:hAnsi="Arial" w:cs="Arial Narrow"/>
          <w:sz w:val="24"/>
          <w:szCs w:val="24"/>
        </w:rPr>
        <w:t>,</w:t>
      </w:r>
      <w:r w:rsidR="009C1C99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CC4474" w:rsidRPr="00562B08">
        <w:rPr>
          <w:rFonts w:ascii="Arial" w:eastAsia="Arial Narrow" w:hAnsi="Arial" w:cs="Arial Narrow"/>
          <w:sz w:val="24"/>
          <w:szCs w:val="24"/>
        </w:rPr>
        <w:t xml:space="preserve">entre os dias 11 e 14 de junho de 2020, </w:t>
      </w:r>
      <w:r w:rsidR="00FD77A5" w:rsidRPr="00562B08">
        <w:rPr>
          <w:rFonts w:ascii="Arial" w:eastAsia="Arial Narrow" w:hAnsi="Arial" w:cs="Arial Narrow"/>
          <w:sz w:val="24"/>
          <w:szCs w:val="24"/>
        </w:rPr>
        <w:t>o funcionamento dos estabelecimentos considerados no parágrafo único para a realização de jantares</w:t>
      </w:r>
      <w:r w:rsidR="00625777" w:rsidRPr="00562B08">
        <w:rPr>
          <w:rFonts w:ascii="Arial" w:eastAsia="Arial Narrow" w:hAnsi="Arial" w:cs="Arial Narrow"/>
          <w:sz w:val="24"/>
          <w:szCs w:val="24"/>
        </w:rPr>
        <w:t>,</w:t>
      </w:r>
      <w:r w:rsidR="003611A0" w:rsidRPr="00562B08">
        <w:rPr>
          <w:rFonts w:ascii="Arial" w:eastAsia="Arial Narrow" w:hAnsi="Arial" w:cs="Arial Narrow"/>
          <w:sz w:val="24"/>
          <w:szCs w:val="24"/>
        </w:rPr>
        <w:t xml:space="preserve"> de forma análoga aos restaurantes, </w:t>
      </w:r>
      <w:r w:rsidR="00625777" w:rsidRPr="00562B08">
        <w:rPr>
          <w:rFonts w:ascii="Arial" w:eastAsia="Arial Narrow" w:hAnsi="Arial" w:cs="Arial Narrow"/>
          <w:sz w:val="24"/>
          <w:szCs w:val="24"/>
        </w:rPr>
        <w:t>em Regime Es</w:t>
      </w:r>
      <w:r w:rsidR="005A1DCE" w:rsidRPr="00562B08">
        <w:rPr>
          <w:rFonts w:ascii="Arial" w:eastAsia="Arial Narrow" w:hAnsi="Arial" w:cs="Arial Narrow"/>
          <w:sz w:val="24"/>
          <w:szCs w:val="24"/>
        </w:rPr>
        <w:t>pecial de Prevenção à COVID-19</w:t>
      </w:r>
      <w:r w:rsidR="009C1C99" w:rsidRPr="00562B08">
        <w:rPr>
          <w:rFonts w:ascii="Arial" w:eastAsia="Arial Narrow" w:hAnsi="Arial" w:cs="Arial Narrow"/>
          <w:sz w:val="24"/>
          <w:szCs w:val="24"/>
        </w:rPr>
        <w:t>,</w:t>
      </w:r>
      <w:r w:rsidR="00CC4474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5A1DCE" w:rsidRPr="00562B08">
        <w:rPr>
          <w:rFonts w:ascii="Arial" w:eastAsia="Arial Narrow" w:hAnsi="Arial" w:cs="Arial Narrow"/>
          <w:sz w:val="24"/>
          <w:szCs w:val="24"/>
        </w:rPr>
        <w:t>no município de Campo Gran</w:t>
      </w:r>
      <w:r w:rsidR="003611A0" w:rsidRPr="00562B08">
        <w:rPr>
          <w:rFonts w:ascii="Arial" w:eastAsia="Arial Narrow" w:hAnsi="Arial" w:cs="Arial Narrow"/>
          <w:sz w:val="24"/>
          <w:szCs w:val="24"/>
        </w:rPr>
        <w:t>de e</w:t>
      </w:r>
      <w:r w:rsidR="009C1C99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1402F1" w:rsidRPr="00562B08">
        <w:rPr>
          <w:rFonts w:ascii="Arial" w:eastAsia="Arial Narrow" w:hAnsi="Arial" w:cs="Arial Narrow"/>
          <w:sz w:val="24"/>
          <w:szCs w:val="24"/>
        </w:rPr>
        <w:t>em estrita observância às</w:t>
      </w:r>
      <w:r w:rsidR="00625777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547C4A" w:rsidRPr="00562B08">
        <w:rPr>
          <w:rFonts w:ascii="Arial" w:eastAsia="Arial Narrow" w:hAnsi="Arial" w:cs="Arial Narrow"/>
          <w:sz w:val="24"/>
          <w:szCs w:val="24"/>
        </w:rPr>
        <w:t>regras estabelecidas pel</w:t>
      </w:r>
      <w:r w:rsidR="00625777" w:rsidRPr="00562B08">
        <w:rPr>
          <w:rFonts w:ascii="Arial" w:eastAsia="Arial Narrow" w:hAnsi="Arial" w:cs="Arial Narrow"/>
          <w:sz w:val="24"/>
          <w:szCs w:val="24"/>
        </w:rPr>
        <w:t>o presente Decreto</w:t>
      </w:r>
      <w:r w:rsidR="00547C4A" w:rsidRPr="00562B08">
        <w:rPr>
          <w:rFonts w:ascii="Arial" w:eastAsia="Arial Narrow" w:hAnsi="Arial" w:cs="Arial Narrow"/>
          <w:sz w:val="24"/>
          <w:szCs w:val="24"/>
        </w:rPr>
        <w:t>.</w:t>
      </w:r>
    </w:p>
    <w:p w:rsidR="00943C2E" w:rsidRPr="00562B08" w:rsidRDefault="00943C2E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113EC" w:rsidRPr="00562B08" w:rsidRDefault="00C113EC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bCs/>
          <w:sz w:val="24"/>
          <w:szCs w:val="24"/>
        </w:rPr>
        <w:t>Parágrafo único.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Para fins de aplicação d</w:t>
      </w:r>
      <w:r w:rsidR="000B6757" w:rsidRPr="00562B08">
        <w:rPr>
          <w:rFonts w:ascii="Arial" w:eastAsia="Arial Narrow" w:hAnsi="Arial" w:cs="Arial Narrow"/>
          <w:sz w:val="24"/>
          <w:szCs w:val="24"/>
        </w:rPr>
        <w:t xml:space="preserve">este Decreto, consideram-se </w:t>
      </w:r>
      <w:r w:rsidR="00E62D6B" w:rsidRPr="00562B08">
        <w:rPr>
          <w:rFonts w:ascii="Arial" w:eastAsia="Arial Narrow" w:hAnsi="Arial" w:cs="Arial Narrow"/>
          <w:sz w:val="24"/>
          <w:szCs w:val="24"/>
        </w:rPr>
        <w:t xml:space="preserve">estabelecimentos autorizados a realizar </w:t>
      </w:r>
      <w:r w:rsidR="00FD77A5" w:rsidRPr="00562B08">
        <w:rPr>
          <w:rFonts w:ascii="Arial" w:eastAsia="Arial Narrow" w:hAnsi="Arial" w:cs="Arial Narrow"/>
          <w:sz w:val="24"/>
          <w:szCs w:val="24"/>
        </w:rPr>
        <w:t xml:space="preserve">jantares, </w:t>
      </w:r>
      <w:r w:rsidR="00E97C4F" w:rsidRPr="00562B08">
        <w:rPr>
          <w:rFonts w:ascii="Arial" w:eastAsia="Arial Narrow" w:hAnsi="Arial" w:cs="Arial Narrow"/>
          <w:sz w:val="24"/>
          <w:szCs w:val="24"/>
        </w:rPr>
        <w:t xml:space="preserve">os </w:t>
      </w:r>
      <w:proofErr w:type="spellStart"/>
      <w:r w:rsidR="00E62D6B" w:rsidRPr="00562B08">
        <w:rPr>
          <w:rFonts w:ascii="Arial" w:eastAsia="Arial Narrow" w:hAnsi="Arial" w:cs="Arial Narrow"/>
          <w:i/>
          <w:sz w:val="24"/>
          <w:szCs w:val="24"/>
        </w:rPr>
        <w:t>buffets</w:t>
      </w:r>
      <w:proofErr w:type="spellEnd"/>
      <w:r w:rsidR="00E62D6B" w:rsidRPr="00562B08">
        <w:rPr>
          <w:rFonts w:ascii="Arial" w:eastAsia="Arial Narrow" w:hAnsi="Arial" w:cs="Arial Narrow"/>
          <w:sz w:val="24"/>
          <w:szCs w:val="24"/>
        </w:rPr>
        <w:t xml:space="preserve">, </w:t>
      </w:r>
      <w:r w:rsidR="00E97C4F" w:rsidRPr="00562B08">
        <w:rPr>
          <w:rFonts w:ascii="Arial" w:eastAsia="Arial Narrow" w:hAnsi="Arial" w:cs="Arial Narrow"/>
          <w:sz w:val="24"/>
          <w:szCs w:val="24"/>
        </w:rPr>
        <w:t xml:space="preserve">os </w:t>
      </w:r>
      <w:r w:rsidR="00E62D6B" w:rsidRPr="00562B08">
        <w:rPr>
          <w:rFonts w:ascii="Arial" w:eastAsia="Arial Narrow" w:hAnsi="Arial" w:cs="Arial Narrow"/>
          <w:sz w:val="24"/>
          <w:szCs w:val="24"/>
        </w:rPr>
        <w:t>espaços de eventos e similares.</w:t>
      </w:r>
    </w:p>
    <w:p w:rsidR="00C113EC" w:rsidRPr="00562B08" w:rsidRDefault="00C113EC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B77EB0" w:rsidRPr="00562B08" w:rsidRDefault="00D30921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562B08" w:rsidRPr="00562B0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562B0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AB6C1D" w:rsidRPr="00562B08">
        <w:rPr>
          <w:rFonts w:ascii="Arial" w:eastAsia="Arial Narrow" w:hAnsi="Arial" w:cs="Arial Narrow"/>
          <w:sz w:val="24"/>
          <w:szCs w:val="24"/>
        </w:rPr>
        <w:t xml:space="preserve">Os estabelecimentos </w:t>
      </w:r>
      <w:r w:rsidR="00E62D6B" w:rsidRPr="00562B08">
        <w:rPr>
          <w:rFonts w:ascii="Arial" w:eastAsia="Arial Narrow" w:hAnsi="Arial" w:cs="Arial Narrow"/>
          <w:sz w:val="24"/>
          <w:szCs w:val="24"/>
        </w:rPr>
        <w:t>devem obedecer</w:t>
      </w:r>
      <w:r w:rsidR="00C70DE7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B56B83" w:rsidRPr="00562B08">
        <w:rPr>
          <w:rFonts w:ascii="Arial" w:eastAsia="Arial Narrow" w:hAnsi="Arial" w:cs="Arial Narrow"/>
          <w:sz w:val="24"/>
          <w:szCs w:val="24"/>
        </w:rPr>
        <w:t xml:space="preserve">às seguintes regras </w:t>
      </w:r>
      <w:r w:rsidR="00C70DE7" w:rsidRPr="00562B08">
        <w:rPr>
          <w:rFonts w:ascii="Arial" w:eastAsia="Arial Narrow" w:hAnsi="Arial" w:cs="Arial Narrow"/>
          <w:sz w:val="24"/>
          <w:szCs w:val="24"/>
        </w:rPr>
        <w:t>de biossegurança como medida de contenção da propagação da COVID-19</w:t>
      </w:r>
      <w:r w:rsidR="00B56B83" w:rsidRPr="00562B08">
        <w:rPr>
          <w:rFonts w:ascii="Arial" w:eastAsia="Arial Narrow" w:hAnsi="Arial" w:cs="Arial Narrow"/>
          <w:sz w:val="24"/>
          <w:szCs w:val="24"/>
        </w:rPr>
        <w:t>:</w:t>
      </w:r>
    </w:p>
    <w:p w:rsidR="00D2641A" w:rsidRPr="00562B08" w:rsidRDefault="00451A85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>I</w:t>
      </w:r>
      <w:r w:rsidR="00B56B83"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="00B56B83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a</w:t>
      </w:r>
      <w:r w:rsidR="006F171E" w:rsidRPr="00562B08">
        <w:rPr>
          <w:rFonts w:ascii="Arial" w:eastAsia="Arial Narrow" w:hAnsi="Arial" w:cs="Arial Narrow"/>
          <w:sz w:val="24"/>
          <w:szCs w:val="24"/>
        </w:rPr>
        <w:t xml:space="preserve">s mesas devem ser dispostas </w:t>
      </w:r>
      <w:r w:rsidR="00E54F75" w:rsidRPr="00562B08">
        <w:rPr>
          <w:rFonts w:ascii="Arial" w:eastAsia="Arial Narrow" w:hAnsi="Arial" w:cs="Arial Narrow"/>
          <w:sz w:val="24"/>
          <w:szCs w:val="24"/>
        </w:rPr>
        <w:t>respeitando</w:t>
      </w:r>
      <w:r w:rsidR="00E52CE0"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D2641A" w:rsidRPr="00562B08">
        <w:rPr>
          <w:rFonts w:ascii="Arial" w:eastAsia="Arial Narrow" w:hAnsi="Arial" w:cs="Arial Narrow"/>
          <w:sz w:val="24"/>
          <w:szCs w:val="24"/>
        </w:rPr>
        <w:t>o distanciamento mínimo d</w:t>
      </w:r>
      <w:r w:rsidR="00E52CE0" w:rsidRPr="00562B08">
        <w:rPr>
          <w:rFonts w:ascii="Arial" w:eastAsia="Arial Narrow" w:hAnsi="Arial" w:cs="Arial Narrow"/>
          <w:sz w:val="24"/>
          <w:szCs w:val="24"/>
        </w:rPr>
        <w:t>e 2,0m (dois metros) entre cada</w:t>
      </w:r>
      <w:r w:rsidR="00D2641A" w:rsidRPr="00562B08">
        <w:rPr>
          <w:rFonts w:ascii="Arial" w:eastAsia="Arial Narrow" w:hAnsi="Arial" w:cs="Arial Narrow"/>
          <w:sz w:val="24"/>
          <w:szCs w:val="24"/>
        </w:rPr>
        <w:t>;</w:t>
      </w:r>
    </w:p>
    <w:p w:rsidR="00B56B83" w:rsidRPr="00562B08" w:rsidRDefault="00D2641A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II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a</w:t>
      </w:r>
      <w:r w:rsidR="00CC4474" w:rsidRPr="00562B08">
        <w:rPr>
          <w:rFonts w:ascii="Arial" w:eastAsia="Arial Narrow" w:hAnsi="Arial" w:cs="Arial Narrow"/>
          <w:sz w:val="24"/>
          <w:szCs w:val="24"/>
        </w:rPr>
        <w:t xml:space="preserve"> a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comodação </w:t>
      </w:r>
      <w:r w:rsidR="00D04CA3" w:rsidRPr="00562B08">
        <w:rPr>
          <w:rFonts w:ascii="Arial" w:eastAsia="Arial Narrow" w:hAnsi="Arial" w:cs="Arial Narrow"/>
          <w:sz w:val="24"/>
          <w:szCs w:val="24"/>
        </w:rPr>
        <w:t xml:space="preserve">dos convidados </w:t>
      </w:r>
      <w:r w:rsidRPr="00562B08">
        <w:rPr>
          <w:rFonts w:ascii="Arial" w:eastAsia="Arial Narrow" w:hAnsi="Arial" w:cs="Arial Narrow"/>
          <w:sz w:val="24"/>
          <w:szCs w:val="24"/>
        </w:rPr>
        <w:t>de</w:t>
      </w:r>
      <w:r w:rsidR="00CC4474" w:rsidRPr="00562B08">
        <w:rPr>
          <w:rFonts w:ascii="Arial" w:eastAsia="Arial Narrow" w:hAnsi="Arial" w:cs="Arial Narrow"/>
          <w:sz w:val="24"/>
          <w:szCs w:val="24"/>
        </w:rPr>
        <w:t>ve ser de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a</w:t>
      </w:r>
      <w:r w:rsidR="00E97C4F" w:rsidRPr="00562B08">
        <w:rPr>
          <w:rFonts w:ascii="Arial" w:eastAsia="Arial Narrow" w:hAnsi="Arial" w:cs="Arial Narrow"/>
          <w:sz w:val="24"/>
          <w:szCs w:val="24"/>
        </w:rPr>
        <w:t xml:space="preserve">té 6 (seis) pessoas por mesa, com distanciamento mínimo de 1,5m (um metro e meio) </w:t>
      </w:r>
      <w:r w:rsidR="00CC4474" w:rsidRPr="00562B08">
        <w:rPr>
          <w:rFonts w:ascii="Arial" w:eastAsia="Arial Narrow" w:hAnsi="Arial" w:cs="Arial Narrow"/>
          <w:sz w:val="24"/>
          <w:szCs w:val="24"/>
        </w:rPr>
        <w:t xml:space="preserve">entre </w:t>
      </w:r>
      <w:r w:rsidR="00E97C4F" w:rsidRPr="00562B08">
        <w:rPr>
          <w:rFonts w:ascii="Arial" w:eastAsia="Arial Narrow" w:hAnsi="Arial" w:cs="Arial Narrow"/>
          <w:sz w:val="24"/>
          <w:szCs w:val="24"/>
        </w:rPr>
        <w:t>cada casal;</w:t>
      </w:r>
    </w:p>
    <w:p w:rsidR="00427C46" w:rsidRPr="00562B08" w:rsidRDefault="00451A85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III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="007C30FB"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o</w:t>
      </w:r>
      <w:r w:rsidR="007C30FB" w:rsidRPr="00562B08">
        <w:rPr>
          <w:rFonts w:ascii="Arial" w:eastAsia="Arial Narrow" w:hAnsi="Arial" w:cs="Arial Narrow"/>
          <w:sz w:val="24"/>
          <w:szCs w:val="24"/>
        </w:rPr>
        <w:t xml:space="preserve"> for</w:t>
      </w:r>
      <w:r w:rsidR="00106E58" w:rsidRPr="00562B08">
        <w:rPr>
          <w:rFonts w:ascii="Arial" w:eastAsia="Arial Narrow" w:hAnsi="Arial" w:cs="Arial Narrow"/>
          <w:sz w:val="24"/>
          <w:szCs w:val="24"/>
        </w:rPr>
        <w:t>necimento da alimentação deve se dar</w:t>
      </w:r>
      <w:r w:rsidR="00592ECF" w:rsidRPr="00562B08">
        <w:rPr>
          <w:rFonts w:ascii="Arial" w:eastAsia="Arial Narrow" w:hAnsi="Arial" w:cs="Arial Narrow"/>
          <w:sz w:val="24"/>
          <w:szCs w:val="24"/>
        </w:rPr>
        <w:t xml:space="preserve"> com cardápio único, servido</w:t>
      </w:r>
      <w:r w:rsidR="00106E58" w:rsidRPr="00562B08">
        <w:rPr>
          <w:rFonts w:ascii="Arial" w:eastAsia="Arial Narrow" w:hAnsi="Arial" w:cs="Arial Narrow"/>
          <w:sz w:val="24"/>
          <w:szCs w:val="24"/>
        </w:rPr>
        <w:t xml:space="preserve"> pelo </w:t>
      </w:r>
      <w:r w:rsidR="007C30FB" w:rsidRPr="00562B08">
        <w:rPr>
          <w:rFonts w:ascii="Arial" w:eastAsia="Arial Narrow" w:hAnsi="Arial" w:cs="Arial Narrow"/>
          <w:sz w:val="24"/>
          <w:szCs w:val="24"/>
        </w:rPr>
        <w:t>“serviço à francesa”</w:t>
      </w:r>
      <w:r w:rsidR="00427C46" w:rsidRPr="00562B08">
        <w:rPr>
          <w:rFonts w:ascii="Arial" w:eastAsia="Arial Narrow" w:hAnsi="Arial" w:cs="Arial Narrow"/>
          <w:sz w:val="24"/>
          <w:szCs w:val="24"/>
        </w:rPr>
        <w:t>;</w:t>
      </w:r>
    </w:p>
    <w:p w:rsidR="00106E58" w:rsidRPr="00562B08" w:rsidRDefault="004359F4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IV -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á</w:t>
      </w:r>
      <w:r w:rsidR="00304C29" w:rsidRPr="00562B08">
        <w:rPr>
          <w:rFonts w:ascii="Arial" w:eastAsia="Arial Narrow" w:hAnsi="Arial" w:cs="Arial Narrow"/>
          <w:sz w:val="24"/>
          <w:szCs w:val="24"/>
        </w:rPr>
        <w:t>lcool</w:t>
      </w:r>
      <w:r w:rsidR="006F171E" w:rsidRPr="00562B08">
        <w:rPr>
          <w:rFonts w:ascii="Arial" w:eastAsia="Arial Narrow" w:hAnsi="Arial" w:cs="Arial Narrow"/>
          <w:sz w:val="24"/>
          <w:szCs w:val="24"/>
        </w:rPr>
        <w:t xml:space="preserve"> em gel 70% </w:t>
      </w:r>
      <w:r w:rsidR="00304C29" w:rsidRPr="00562B08">
        <w:rPr>
          <w:rFonts w:ascii="Arial" w:eastAsia="Arial Narrow" w:hAnsi="Arial" w:cs="Arial Narrow"/>
          <w:sz w:val="24"/>
          <w:szCs w:val="24"/>
        </w:rPr>
        <w:t xml:space="preserve">deve ser disponibilizado </w:t>
      </w:r>
      <w:r w:rsidR="00D2641A" w:rsidRPr="00562B08">
        <w:rPr>
          <w:rFonts w:ascii="Arial" w:eastAsia="Arial Narrow" w:hAnsi="Arial" w:cs="Arial Narrow"/>
          <w:sz w:val="24"/>
          <w:szCs w:val="24"/>
        </w:rPr>
        <w:t>na entrada</w:t>
      </w:r>
      <w:r w:rsidR="00E31C5B" w:rsidRPr="00562B08">
        <w:rPr>
          <w:rFonts w:ascii="Arial" w:eastAsia="Arial Narrow" w:hAnsi="Arial" w:cs="Arial Narrow"/>
          <w:sz w:val="24"/>
          <w:szCs w:val="24"/>
        </w:rPr>
        <w:t xml:space="preserve"> do estabelecimento</w:t>
      </w:r>
      <w:r w:rsidR="00106E58" w:rsidRPr="00562B08">
        <w:rPr>
          <w:rFonts w:ascii="Arial" w:eastAsia="Arial Narrow" w:hAnsi="Arial" w:cs="Arial Narrow"/>
          <w:sz w:val="24"/>
          <w:szCs w:val="24"/>
        </w:rPr>
        <w:t>;</w:t>
      </w:r>
    </w:p>
    <w:p w:rsidR="009876AD" w:rsidRPr="00562B08" w:rsidRDefault="009876AD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V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a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ventilação natural do ambiente </w:t>
      </w:r>
      <w:r w:rsidR="00304C29" w:rsidRPr="00562B08">
        <w:rPr>
          <w:rFonts w:ascii="Arial" w:eastAsia="Arial Narrow" w:hAnsi="Arial" w:cs="Arial Narrow"/>
          <w:sz w:val="24"/>
          <w:szCs w:val="24"/>
        </w:rPr>
        <w:t xml:space="preserve">deve ser mantida 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e, caso seja utilizado ar condicionado, as portas e janelas devem </w:t>
      </w:r>
      <w:r w:rsidR="00304C29" w:rsidRPr="00562B08">
        <w:rPr>
          <w:rFonts w:ascii="Arial" w:eastAsia="Arial Narrow" w:hAnsi="Arial" w:cs="Arial Narrow"/>
          <w:sz w:val="24"/>
          <w:szCs w:val="24"/>
        </w:rPr>
        <w:t>permanecer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abertas;</w:t>
      </w:r>
    </w:p>
    <w:p w:rsidR="009876AD" w:rsidRPr="00562B08" w:rsidRDefault="009876AD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>V</w:t>
      </w:r>
      <w:r w:rsidR="00304C29" w:rsidRPr="00562B08">
        <w:rPr>
          <w:rFonts w:ascii="Arial" w:eastAsia="Arial Narrow" w:hAnsi="Arial" w:cs="Arial Narrow"/>
          <w:b/>
          <w:sz w:val="24"/>
          <w:szCs w:val="24"/>
        </w:rPr>
        <w:t>I</w:t>
      </w: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="00E31C5B"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a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decoração do ambiente deve ser finalizada com</w:t>
      </w:r>
      <w:r w:rsidR="00713488" w:rsidRPr="00562B08">
        <w:rPr>
          <w:rFonts w:ascii="Arial" w:eastAsia="Arial Narrow" w:hAnsi="Arial" w:cs="Arial Narrow"/>
          <w:sz w:val="24"/>
          <w:szCs w:val="24"/>
        </w:rPr>
        <w:t xml:space="preserve"> antecedência de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="00463DB5" w:rsidRPr="00562B08">
        <w:rPr>
          <w:rFonts w:ascii="Arial" w:eastAsia="Arial Narrow" w:hAnsi="Arial" w:cs="Arial Narrow"/>
          <w:sz w:val="24"/>
          <w:szCs w:val="24"/>
        </w:rPr>
        <w:t xml:space="preserve">6 (seis) horas </w:t>
      </w:r>
      <w:r w:rsidR="00575740" w:rsidRPr="00562B08">
        <w:rPr>
          <w:rFonts w:ascii="Arial" w:eastAsia="Arial Narrow" w:hAnsi="Arial" w:cs="Arial Narrow"/>
          <w:sz w:val="24"/>
          <w:szCs w:val="24"/>
        </w:rPr>
        <w:t>ao início do evento;</w:t>
      </w:r>
    </w:p>
    <w:p w:rsidR="00575740" w:rsidRPr="00562B08" w:rsidRDefault="00575740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VII </w:t>
      </w:r>
      <w:r w:rsidR="00562B08" w:rsidRPr="00562B08">
        <w:rPr>
          <w:rFonts w:ascii="Arial" w:eastAsia="Arial Narrow" w:hAnsi="Arial" w:cs="Arial Narrow"/>
          <w:b/>
          <w:sz w:val="24"/>
          <w:szCs w:val="24"/>
        </w:rPr>
        <w:t>-</w:t>
      </w: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o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horário do toque de</w:t>
      </w:r>
      <w:r w:rsidR="007623C3" w:rsidRPr="00562B08">
        <w:rPr>
          <w:rFonts w:ascii="Arial" w:eastAsia="Arial Narrow" w:hAnsi="Arial" w:cs="Arial Narrow"/>
          <w:sz w:val="24"/>
          <w:szCs w:val="24"/>
        </w:rPr>
        <w:t xml:space="preserve"> recolher instituído</w:t>
      </w:r>
      <w:r w:rsidR="00A11EEF" w:rsidRPr="00562B08">
        <w:rPr>
          <w:rFonts w:ascii="Arial" w:eastAsia="Arial Narrow" w:hAnsi="Arial" w:cs="Arial Narrow"/>
          <w:sz w:val="24"/>
          <w:szCs w:val="24"/>
        </w:rPr>
        <w:t xml:space="preserve"> pela legislação municipal deve</w:t>
      </w:r>
      <w:r w:rsidR="007623C3" w:rsidRPr="00562B08">
        <w:rPr>
          <w:rFonts w:ascii="Arial" w:eastAsia="Arial Narrow" w:hAnsi="Arial" w:cs="Arial Narrow"/>
          <w:sz w:val="24"/>
          <w:szCs w:val="24"/>
        </w:rPr>
        <w:t xml:space="preserve"> ser respeitado.</w:t>
      </w:r>
    </w:p>
    <w:p w:rsidR="006770A3" w:rsidRPr="00562B08" w:rsidRDefault="006770A3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6770A3" w:rsidRPr="00562B08" w:rsidRDefault="006770A3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>§</w:t>
      </w:r>
      <w:r w:rsid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562B08">
        <w:rPr>
          <w:rFonts w:ascii="Arial" w:eastAsia="Arial Narrow" w:hAnsi="Arial" w:cs="Arial Narrow"/>
          <w:b/>
          <w:sz w:val="24"/>
          <w:szCs w:val="24"/>
        </w:rPr>
        <w:t>1</w:t>
      </w:r>
      <w:r w:rsidR="00562B08" w:rsidRPr="00562B08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>É permitida a execução de música</w:t>
      </w:r>
      <w:r w:rsidR="00D26CBF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mecânica ou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ao vivo na</w:t>
      </w:r>
      <w:r w:rsidR="00D26CBF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modalidade “voz e violão”, limitada a 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apresentação </w:t>
      </w:r>
      <w:r w:rsidR="00D26CBF" w:rsidRPr="00562B08">
        <w:rPr>
          <w:rFonts w:ascii="Arial" w:eastAsia="Arial Narrow" w:hAnsi="Arial" w:cs="Arial Narrow"/>
          <w:color w:val="000000"/>
          <w:sz w:val="24"/>
          <w:szCs w:val="24"/>
        </w:rPr>
        <w:t>individual ou em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duplas, desde que </w:t>
      </w:r>
      <w:r w:rsidR="00D26CBF" w:rsidRPr="00562B08">
        <w:rPr>
          <w:rFonts w:ascii="Arial" w:eastAsia="Arial Narrow" w:hAnsi="Arial" w:cs="Arial Narrow"/>
          <w:color w:val="000000"/>
          <w:sz w:val="24"/>
          <w:szCs w:val="24"/>
        </w:rPr>
        <w:t>os artistas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sejam </w:t>
      </w:r>
      <w:r w:rsidR="00D26CBF" w:rsidRPr="00562B08">
        <w:rPr>
          <w:rFonts w:ascii="Arial" w:eastAsia="Arial Narrow" w:hAnsi="Arial" w:cs="Arial Narrow"/>
          <w:color w:val="000000"/>
          <w:sz w:val="24"/>
          <w:szCs w:val="24"/>
        </w:rPr>
        <w:t>residentes n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>o município de Campo Grande</w:t>
      </w:r>
      <w:r w:rsidR="00304C29" w:rsidRPr="00562B08">
        <w:rPr>
          <w:rFonts w:ascii="Arial" w:eastAsia="Arial Narrow" w:hAnsi="Arial" w:cs="Arial Narrow"/>
          <w:color w:val="000000"/>
          <w:sz w:val="24"/>
          <w:szCs w:val="24"/>
        </w:rPr>
        <w:t>.</w:t>
      </w:r>
    </w:p>
    <w:p w:rsidR="004359F4" w:rsidRPr="00562B08" w:rsidRDefault="004359F4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4359F4" w:rsidRPr="00562B08" w:rsidRDefault="006770A3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lastRenderedPageBreak/>
        <w:t>§</w:t>
      </w:r>
      <w:r w:rsid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562B08">
        <w:rPr>
          <w:rFonts w:ascii="Arial" w:eastAsia="Arial Narrow" w:hAnsi="Arial" w:cs="Arial Narrow"/>
          <w:b/>
          <w:sz w:val="24"/>
          <w:szCs w:val="24"/>
        </w:rPr>
        <w:t>2</w:t>
      </w:r>
      <w:r w:rsidR="00562B08" w:rsidRPr="00562B08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4359F4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É vedado aos </w:t>
      </w:r>
      <w:r w:rsidR="001B2077" w:rsidRPr="00562B08">
        <w:rPr>
          <w:rFonts w:ascii="Arial" w:eastAsia="Arial Narrow" w:hAnsi="Arial" w:cs="Arial Narrow"/>
          <w:color w:val="000000"/>
          <w:sz w:val="24"/>
          <w:szCs w:val="24"/>
        </w:rPr>
        <w:t>estabelecimentos</w:t>
      </w:r>
      <w:r w:rsidR="004359F4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autorizados por este Decreto:</w:t>
      </w:r>
    </w:p>
    <w:p w:rsidR="006770A3" w:rsidRPr="00562B08" w:rsidRDefault="004359F4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I </w:t>
      </w:r>
      <w:r w:rsidR="00562B08"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-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sz w:val="24"/>
          <w:szCs w:val="24"/>
        </w:rPr>
        <w:t>a</w:t>
      </w:r>
      <w:r w:rsidR="006770A3" w:rsidRPr="00562B08">
        <w:rPr>
          <w:rFonts w:ascii="Arial" w:hAnsi="Arial" w:cs="Verdana"/>
          <w:sz w:val="16"/>
          <w:szCs w:val="16"/>
        </w:rPr>
        <w:t xml:space="preserve"> </w:t>
      </w:r>
      <w:r w:rsidR="006770A3" w:rsidRPr="00562B08">
        <w:rPr>
          <w:rFonts w:ascii="Arial" w:eastAsia="Arial Narrow" w:hAnsi="Arial" w:cs="Arial Narrow"/>
          <w:sz w:val="24"/>
          <w:szCs w:val="24"/>
        </w:rPr>
        <w:t xml:space="preserve">operação de </w:t>
      </w:r>
      <w:proofErr w:type="spellStart"/>
      <w:r w:rsidR="006770A3" w:rsidRPr="00562B08">
        <w:rPr>
          <w:rFonts w:ascii="Arial" w:eastAsia="Arial Narrow" w:hAnsi="Arial" w:cs="Arial Narrow"/>
          <w:sz w:val="24"/>
          <w:szCs w:val="24"/>
        </w:rPr>
        <w:t>autosserviço</w:t>
      </w:r>
      <w:proofErr w:type="spellEnd"/>
      <w:r w:rsidR="006770A3" w:rsidRPr="00562B08">
        <w:rPr>
          <w:rFonts w:ascii="Arial" w:eastAsia="Arial Narrow" w:hAnsi="Arial" w:cs="Arial Narrow"/>
          <w:sz w:val="24"/>
          <w:szCs w:val="24"/>
        </w:rPr>
        <w:t xml:space="preserve">, como </w:t>
      </w:r>
      <w:proofErr w:type="spellStart"/>
      <w:r w:rsidR="006770A3" w:rsidRPr="00562B08">
        <w:rPr>
          <w:rFonts w:ascii="Arial" w:eastAsia="Arial Narrow" w:hAnsi="Arial" w:cs="Arial Narrow"/>
          <w:i/>
          <w:sz w:val="24"/>
          <w:szCs w:val="24"/>
        </w:rPr>
        <w:t>self-service</w:t>
      </w:r>
      <w:proofErr w:type="spellEnd"/>
      <w:r w:rsidR="006770A3" w:rsidRPr="00562B08">
        <w:rPr>
          <w:rFonts w:ascii="Arial" w:eastAsia="Arial Narrow" w:hAnsi="Arial" w:cs="Arial Narrow"/>
          <w:sz w:val="24"/>
          <w:szCs w:val="24"/>
        </w:rPr>
        <w:t xml:space="preserve"> e bar de </w:t>
      </w:r>
      <w:proofErr w:type="spellStart"/>
      <w:r w:rsidR="006770A3" w:rsidRPr="00562B08">
        <w:rPr>
          <w:rFonts w:ascii="Arial" w:eastAsia="Arial Narrow" w:hAnsi="Arial" w:cs="Arial Narrow"/>
          <w:i/>
          <w:sz w:val="24"/>
          <w:szCs w:val="24"/>
        </w:rPr>
        <w:t>drinks</w:t>
      </w:r>
      <w:proofErr w:type="spellEnd"/>
      <w:r w:rsidR="006770A3" w:rsidRPr="00562B08">
        <w:rPr>
          <w:rFonts w:ascii="Arial" w:eastAsia="Arial Narrow" w:hAnsi="Arial" w:cs="Arial Narrow"/>
          <w:sz w:val="24"/>
          <w:szCs w:val="24"/>
        </w:rPr>
        <w:t>;</w:t>
      </w:r>
    </w:p>
    <w:p w:rsidR="00B56B83" w:rsidRPr="00562B08" w:rsidRDefault="006770A3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II -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a</w:t>
      </w:r>
      <w:r w:rsidR="00A15374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execução de</w:t>
      </w:r>
      <w:r w:rsidR="00E31C5B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música com amplificação sonora e a apresentaç</w:t>
      </w:r>
      <w:r w:rsidR="004359F4" w:rsidRPr="00562B08">
        <w:rPr>
          <w:rFonts w:ascii="Arial" w:eastAsia="Arial Narrow" w:hAnsi="Arial" w:cs="Arial Narrow"/>
          <w:color w:val="000000"/>
          <w:sz w:val="24"/>
          <w:szCs w:val="24"/>
        </w:rPr>
        <w:t>ão de conjuntos/bandas musicais;</w:t>
      </w:r>
    </w:p>
    <w:p w:rsidR="004359F4" w:rsidRPr="00562B08" w:rsidRDefault="004359F4" w:rsidP="00562B0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="006770A3"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I -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a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disponibilização de pista de dança;</w:t>
      </w:r>
    </w:p>
    <w:p w:rsidR="001F4BAF" w:rsidRPr="00562B08" w:rsidRDefault="004359F4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I</w:t>
      </w:r>
      <w:r w:rsidR="006770A3"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V</w:t>
      </w: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 -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o</w:t>
      </w:r>
      <w:r w:rsidR="001F4BAF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funcionamento de </w:t>
      </w:r>
      <w:proofErr w:type="spellStart"/>
      <w:r w:rsidR="001F4BAF" w:rsidRPr="00562B08">
        <w:rPr>
          <w:rFonts w:ascii="Arial" w:eastAsia="Arial Narrow" w:hAnsi="Arial" w:cs="Arial Narrow"/>
          <w:color w:val="000000"/>
          <w:sz w:val="24"/>
          <w:szCs w:val="24"/>
        </w:rPr>
        <w:t>brinquedotecas</w:t>
      </w:r>
      <w:proofErr w:type="spellEnd"/>
      <w:r w:rsidR="001F4BAF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, </w:t>
      </w:r>
      <w:r w:rsidR="001F4BAF" w:rsidRPr="00562B08">
        <w:rPr>
          <w:rFonts w:ascii="Arial" w:eastAsia="Arial Narrow" w:hAnsi="Arial" w:cs="Arial Narrow"/>
          <w:i/>
          <w:color w:val="000000"/>
          <w:sz w:val="24"/>
          <w:szCs w:val="24"/>
        </w:rPr>
        <w:t>playgrounds</w:t>
      </w:r>
      <w:r w:rsidR="001F4BAF" w:rsidRPr="00562B08">
        <w:rPr>
          <w:rFonts w:ascii="Arial" w:eastAsia="Arial Narrow" w:hAnsi="Arial" w:cs="Arial Narrow"/>
          <w:iCs/>
          <w:color w:val="000000"/>
          <w:sz w:val="24"/>
          <w:szCs w:val="24"/>
        </w:rPr>
        <w:t xml:space="preserve">, espaços </w:t>
      </w:r>
      <w:proofErr w:type="spellStart"/>
      <w:r w:rsidR="001F4BAF" w:rsidRPr="00562B08">
        <w:rPr>
          <w:rFonts w:ascii="Arial" w:eastAsia="Arial Narrow" w:hAnsi="Arial" w:cs="Arial Narrow"/>
          <w:i/>
          <w:color w:val="000000"/>
          <w:sz w:val="24"/>
          <w:szCs w:val="24"/>
        </w:rPr>
        <w:t>kids</w:t>
      </w:r>
      <w:proofErr w:type="spellEnd"/>
      <w:r w:rsidR="001F4BAF"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e similares.</w:t>
      </w:r>
    </w:p>
    <w:p w:rsidR="004F3E1E" w:rsidRPr="00562B08" w:rsidRDefault="004F3E1E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70DE7" w:rsidRPr="00562B08" w:rsidRDefault="00C70DE7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E31C5B" w:rsidRPr="00562B08">
        <w:rPr>
          <w:rFonts w:ascii="Arial" w:eastAsia="Arial Narrow" w:hAnsi="Arial" w:cs="Arial Narrow"/>
          <w:b/>
          <w:bCs/>
          <w:sz w:val="24"/>
          <w:szCs w:val="24"/>
        </w:rPr>
        <w:t>3</w:t>
      </w:r>
      <w:r w:rsidR="00562B08" w:rsidRPr="00562B0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331828" w:rsidRPr="00562B0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592ECF" w:rsidRPr="00562B08">
        <w:rPr>
          <w:rFonts w:ascii="Arial" w:eastAsia="Arial Narrow" w:hAnsi="Arial" w:cs="Arial Narrow"/>
          <w:sz w:val="24"/>
          <w:szCs w:val="24"/>
        </w:rPr>
        <w:t>Devem</w:t>
      </w:r>
      <w:r w:rsidR="00850129" w:rsidRPr="00562B08">
        <w:rPr>
          <w:rFonts w:ascii="Arial" w:eastAsia="Arial Narrow" w:hAnsi="Arial" w:cs="Arial Narrow"/>
          <w:sz w:val="24"/>
          <w:szCs w:val="24"/>
        </w:rPr>
        <w:t xml:space="preserve"> se</w:t>
      </w:r>
      <w:r w:rsidR="00927F47" w:rsidRPr="00562B08">
        <w:rPr>
          <w:rFonts w:ascii="Arial" w:eastAsia="Arial Narrow" w:hAnsi="Arial" w:cs="Arial Narrow"/>
          <w:sz w:val="24"/>
          <w:szCs w:val="24"/>
        </w:rPr>
        <w:t xml:space="preserve">r </w:t>
      </w:r>
      <w:r w:rsidR="004359F4" w:rsidRPr="00562B08">
        <w:rPr>
          <w:rFonts w:ascii="Arial" w:eastAsia="Arial Narrow" w:hAnsi="Arial" w:cs="Arial Narrow"/>
          <w:sz w:val="24"/>
          <w:szCs w:val="24"/>
        </w:rPr>
        <w:t>observadas</w:t>
      </w:r>
      <w:r w:rsidR="00850129" w:rsidRPr="00562B08">
        <w:rPr>
          <w:rFonts w:ascii="Arial" w:eastAsia="Arial Narrow" w:hAnsi="Arial" w:cs="Arial Narrow"/>
          <w:sz w:val="24"/>
          <w:szCs w:val="24"/>
        </w:rPr>
        <w:t>, no que couber,</w:t>
      </w:r>
      <w:r w:rsidR="00331828" w:rsidRPr="00562B08">
        <w:rPr>
          <w:rFonts w:ascii="Arial" w:eastAsia="Arial Narrow" w:hAnsi="Arial" w:cs="Arial Narrow"/>
          <w:sz w:val="24"/>
          <w:szCs w:val="24"/>
        </w:rPr>
        <w:t xml:space="preserve"> as medidas de segurança estabelecidas na Resolução Conjunta SESAU/SEMADUR n. 05, de 17 de abril de 2020, e suas alterações</w:t>
      </w:r>
      <w:r w:rsidR="00E60A81" w:rsidRPr="00562B08">
        <w:rPr>
          <w:rFonts w:ascii="Arial" w:eastAsia="Arial Narrow" w:hAnsi="Arial" w:cs="Arial Narrow"/>
          <w:sz w:val="24"/>
          <w:szCs w:val="24"/>
        </w:rPr>
        <w:t>.</w:t>
      </w:r>
    </w:p>
    <w:p w:rsidR="00C70DE7" w:rsidRPr="00562B08" w:rsidRDefault="00C70DE7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C70DE7" w:rsidRPr="00562B08" w:rsidRDefault="00C70DE7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E31C5B" w:rsidRPr="00562B08">
        <w:rPr>
          <w:rFonts w:ascii="Arial" w:eastAsia="Arial Narrow" w:hAnsi="Arial" w:cs="Arial Narrow"/>
          <w:b/>
          <w:bCs/>
          <w:sz w:val="24"/>
          <w:szCs w:val="24"/>
        </w:rPr>
        <w:t>4</w:t>
      </w:r>
      <w:r w:rsidR="00562B08" w:rsidRPr="00562B0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562B08">
        <w:rPr>
          <w:rFonts w:ascii="Arial" w:eastAsia="Arial Narrow" w:hAnsi="Arial" w:cs="Arial Narrow"/>
          <w:sz w:val="24"/>
          <w:szCs w:val="24"/>
        </w:rPr>
        <w:t xml:space="preserve"> Os estabelecimentos deverão atuar na fiscalização colaborativa com o poder público para coibir e desestimular quaisquer iniciativas </w:t>
      </w:r>
      <w:r w:rsidR="004C6D34" w:rsidRPr="00562B08">
        <w:rPr>
          <w:rFonts w:ascii="Arial" w:eastAsia="Arial Narrow" w:hAnsi="Arial" w:cs="Arial Narrow"/>
          <w:color w:val="000000"/>
          <w:sz w:val="24"/>
          <w:szCs w:val="24"/>
        </w:rPr>
        <w:t>que violem as medidas de segurança necessárias para contenção da propagação da COVID-19.</w:t>
      </w:r>
    </w:p>
    <w:p w:rsidR="004C6D34" w:rsidRPr="00562B08" w:rsidRDefault="004C6D34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547C4A" w:rsidRPr="00562B08" w:rsidRDefault="00547C4A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Art. </w:t>
      </w:r>
      <w:r w:rsidR="00E31C5B"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5</w:t>
      </w:r>
      <w:r w:rsidR="00562B08" w:rsidRPr="00562B08">
        <w:rPr>
          <w:rFonts w:ascii="Arial" w:eastAsia="Arial Narrow" w:hAnsi="Arial" w:cs="Arial Narrow"/>
          <w:b/>
          <w:strike/>
          <w:color w:val="000000"/>
          <w:sz w:val="24"/>
          <w:szCs w:val="24"/>
        </w:rPr>
        <w:t>º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O descumprimento das medidas deste Decreto acarretará a responsabilização civil, administrativa e penal dos agentes infratores, podendo responder por crimes contra a saúde pública e contra a administração pública em geral, tipificados nos artigos 268 e 330, ambos do Código Penal, sem prejuízo de outras sanções previstas na Lei Complementar </w:t>
      </w:r>
      <w:r w:rsidR="00562B08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148, de 23 de dezembro de 2009, que institui o Código Sanitário do Município de Campo Grande.</w:t>
      </w:r>
    </w:p>
    <w:p w:rsidR="00547C4A" w:rsidRPr="00562B08" w:rsidRDefault="00547C4A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1668C2" w:rsidRPr="00562B08" w:rsidRDefault="00547C4A" w:rsidP="00562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 xml:space="preserve">Art. </w:t>
      </w:r>
      <w:r w:rsidR="00E31C5B" w:rsidRPr="00562B08">
        <w:rPr>
          <w:rFonts w:ascii="Arial" w:eastAsia="Arial Narrow" w:hAnsi="Arial" w:cs="Arial Narrow"/>
          <w:b/>
          <w:color w:val="000000"/>
          <w:sz w:val="24"/>
          <w:szCs w:val="24"/>
        </w:rPr>
        <w:t>6</w:t>
      </w:r>
      <w:r w:rsidR="00562B08" w:rsidRPr="00562B08">
        <w:rPr>
          <w:rFonts w:ascii="Arial" w:eastAsia="Arial Narrow" w:hAnsi="Arial" w:cs="Arial Narrow"/>
          <w:b/>
          <w:strike/>
          <w:color w:val="000000"/>
          <w:sz w:val="24"/>
          <w:szCs w:val="24"/>
        </w:rPr>
        <w:t>º</w:t>
      </w:r>
      <w:r w:rsidRPr="00562B08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1668C2" w:rsidRPr="00562B08">
        <w:rPr>
          <w:rFonts w:ascii="Arial" w:eastAsia="Arial Narrow" w:hAnsi="Arial" w:cs="Arial Narrow"/>
          <w:sz w:val="24"/>
          <w:szCs w:val="24"/>
        </w:rPr>
        <w:t>Este Decreto entra em vigor na data de sua publicação.</w:t>
      </w:r>
    </w:p>
    <w:p w:rsidR="001668C2" w:rsidRPr="00562B08" w:rsidRDefault="001668C2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562B08" w:rsidRDefault="00562B08" w:rsidP="00562B08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943C2E">
        <w:rPr>
          <w:rFonts w:ascii="Arial" w:eastAsia="Arial Narrow" w:hAnsi="Arial" w:cs="Arial Narrow"/>
          <w:b/>
          <w:sz w:val="24"/>
          <w:szCs w:val="24"/>
        </w:rPr>
        <w:t>4 DE JUNHO DE 2020.</w:t>
      </w:r>
    </w:p>
    <w:p w:rsidR="00931C62" w:rsidRDefault="00931C62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562B08" w:rsidRDefault="00562B08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562B08" w:rsidRPr="00562B08" w:rsidRDefault="00562B08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C676BE" w:rsidRPr="00562B08" w:rsidRDefault="00C676BE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562B08" w:rsidRDefault="00374B25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562B08" w:rsidRDefault="00374B25" w:rsidP="00562B08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562B08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562B08" w:rsidSect="00562B08">
      <w:headerReference w:type="default" r:id="rId7"/>
      <w:footerReference w:type="default" r:id="rId8"/>
      <w:pgSz w:w="11906" w:h="16838" w:code="9"/>
      <w:pgMar w:top="3119" w:right="1701" w:bottom="1134" w:left="226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08" w:rsidRDefault="00562B08" w:rsidP="00562B08">
      <w:pPr>
        <w:spacing w:after="0" w:line="240" w:lineRule="auto"/>
      </w:pPr>
      <w:r>
        <w:separator/>
      </w:r>
    </w:p>
  </w:endnote>
  <w:endnote w:type="continuationSeparator" w:id="1">
    <w:p w:rsidR="00562B08" w:rsidRDefault="00562B08" w:rsidP="005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8" w:rsidRDefault="00441B4E" w:rsidP="00562B08">
    <w:pPr>
      <w:pStyle w:val="Rodap"/>
      <w:jc w:val="right"/>
      <w:rPr>
        <w:rFonts w:ascii="Arial" w:hAnsi="Arial" w:cs="Arial"/>
        <w:sz w:val="14"/>
        <w:szCs w:val="16"/>
      </w:rPr>
    </w:pPr>
    <w:fldSimple w:instr=" FILENAME  \p  \* MERGEFORMAT ">
      <w:r w:rsidR="00943C2E" w:rsidRPr="00943C2E">
        <w:rPr>
          <w:rFonts w:ascii="Arial" w:hAnsi="Arial" w:cs="Arial"/>
          <w:noProof/>
          <w:sz w:val="14"/>
          <w:szCs w:val="16"/>
        </w:rPr>
        <w:t>S:\SUNDIV\Getec01_Minuta2020\Decreto\Normativo\Dec154_Regas Eventos Particulares_Junho</w:t>
      </w:r>
      <w:r w:rsidR="00943C2E">
        <w:rPr>
          <w:noProof/>
        </w:rPr>
        <w:t>.docx</w:t>
      </w:r>
    </w:fldSimple>
    <w:r w:rsidR="00562B08" w:rsidRPr="00805BDC">
      <w:rPr>
        <w:rFonts w:ascii="Arial" w:hAnsi="Arial" w:cs="Arial"/>
        <w:sz w:val="14"/>
        <w:szCs w:val="16"/>
      </w:rPr>
      <w:t xml:space="preserve"> - </w:t>
    </w:r>
    <w:r w:rsidRPr="00805BDC">
      <w:rPr>
        <w:rFonts w:ascii="Arial" w:hAnsi="Arial" w:cs="Arial"/>
        <w:sz w:val="14"/>
        <w:szCs w:val="16"/>
      </w:rPr>
      <w:fldChar w:fldCharType="begin"/>
    </w:r>
    <w:r w:rsidR="00562B08" w:rsidRPr="00805BDC">
      <w:rPr>
        <w:rFonts w:ascii="Arial" w:hAnsi="Arial" w:cs="Arial"/>
        <w:sz w:val="14"/>
        <w:szCs w:val="16"/>
      </w:rPr>
      <w:instrText xml:space="preserve"> PAGE   \* MERGEFORMAT </w:instrText>
    </w:r>
    <w:r w:rsidRPr="00805BDC">
      <w:rPr>
        <w:rFonts w:ascii="Arial" w:hAnsi="Arial" w:cs="Arial"/>
        <w:sz w:val="14"/>
        <w:szCs w:val="16"/>
      </w:rPr>
      <w:fldChar w:fldCharType="separate"/>
    </w:r>
    <w:r w:rsidR="00943C2E">
      <w:rPr>
        <w:rFonts w:ascii="Arial" w:hAnsi="Arial" w:cs="Arial"/>
        <w:noProof/>
        <w:sz w:val="14"/>
        <w:szCs w:val="16"/>
      </w:rPr>
      <w:t>3</w:t>
    </w:r>
    <w:r w:rsidRPr="00805BDC">
      <w:rPr>
        <w:rFonts w:ascii="Arial" w:hAnsi="Arial" w:cs="Arial"/>
        <w:sz w:val="14"/>
        <w:szCs w:val="16"/>
      </w:rPr>
      <w:fldChar w:fldCharType="end"/>
    </w:r>
  </w:p>
  <w:p w:rsidR="00562B08" w:rsidRPr="00805BDC" w:rsidRDefault="00562B08" w:rsidP="00562B08">
    <w:pPr>
      <w:pStyle w:val="Rodap"/>
      <w:jc w:val="right"/>
      <w:rPr>
        <w:rFonts w:ascii="Arial" w:hAnsi="Arial" w:cs="Arial"/>
        <w:sz w:val="14"/>
        <w:szCs w:val="16"/>
      </w:rPr>
    </w:pPr>
  </w:p>
  <w:p w:rsidR="00562B08" w:rsidRPr="0052457C" w:rsidRDefault="00562B08" w:rsidP="00562B08">
    <w:pPr>
      <w:pStyle w:val="Rodap"/>
      <w:jc w:val="center"/>
      <w:rPr>
        <w:sz w:val="20"/>
      </w:rPr>
    </w:pPr>
    <w:r w:rsidRPr="0052457C">
      <w:rPr>
        <w:sz w:val="20"/>
      </w:rPr>
      <w:t>AV. AFONSO PE</w:t>
    </w:r>
    <w:r>
      <w:rPr>
        <w:sz w:val="20"/>
      </w:rPr>
      <w:t>NA, 3.297 - FONE: (67) 3378-9870</w:t>
    </w:r>
    <w:r w:rsidRPr="0052457C">
      <w:rPr>
        <w:sz w:val="20"/>
      </w:rPr>
      <w:t xml:space="preserve"> </w:t>
    </w:r>
    <w:r>
      <w:rPr>
        <w:sz w:val="20"/>
      </w:rPr>
      <w:t>-</w:t>
    </w:r>
    <w:r w:rsidRPr="0052457C">
      <w:rPr>
        <w:sz w:val="20"/>
      </w:rPr>
      <w:t xml:space="preserve">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08" w:rsidRDefault="00562B08" w:rsidP="00562B08">
      <w:pPr>
        <w:spacing w:after="0" w:line="240" w:lineRule="auto"/>
      </w:pPr>
      <w:r>
        <w:separator/>
      </w:r>
    </w:p>
  </w:footnote>
  <w:footnote w:type="continuationSeparator" w:id="1">
    <w:p w:rsidR="00562B08" w:rsidRDefault="00562B08" w:rsidP="005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8" w:rsidRDefault="00562B08" w:rsidP="00562B08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-135890</wp:posOffset>
          </wp:positionV>
          <wp:extent cx="885825" cy="828675"/>
          <wp:effectExtent l="19050" t="0" r="9525" b="0"/>
          <wp:wrapTight wrapText="bothSides">
            <wp:wrapPolygon edited="0">
              <wp:start x="-465" y="0"/>
              <wp:lineTo x="-465" y="21352"/>
              <wp:lineTo x="21832" y="21352"/>
              <wp:lineTo x="21832" y="0"/>
              <wp:lineTo x="-465" y="0"/>
            </wp:wrapPolygon>
          </wp:wrapTight>
          <wp:docPr id="2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2B08" w:rsidRDefault="00562B08" w:rsidP="00562B08">
    <w:pPr>
      <w:pStyle w:val="Cabealho"/>
      <w:jc w:val="center"/>
      <w:rPr>
        <w:rFonts w:cs="Arial"/>
      </w:rPr>
    </w:pPr>
  </w:p>
  <w:p w:rsidR="00562B08" w:rsidRDefault="00562B08" w:rsidP="00562B08">
    <w:pPr>
      <w:pStyle w:val="Cabealho"/>
      <w:jc w:val="center"/>
      <w:rPr>
        <w:rFonts w:cs="Arial"/>
      </w:rPr>
    </w:pPr>
  </w:p>
  <w:p w:rsidR="00562B08" w:rsidRPr="005B4786" w:rsidRDefault="00562B08" w:rsidP="00562B08">
    <w:pPr>
      <w:pStyle w:val="Cabealho"/>
      <w:jc w:val="center"/>
      <w:rPr>
        <w:rFonts w:cs="Arial"/>
        <w:sz w:val="38"/>
      </w:rPr>
    </w:pPr>
  </w:p>
  <w:p w:rsidR="00562B08" w:rsidRPr="005B4786" w:rsidRDefault="00562B08" w:rsidP="00562B08">
    <w:pPr>
      <w:pStyle w:val="Cabealho"/>
      <w:jc w:val="center"/>
      <w:rPr>
        <w:rFonts w:cs="Arial"/>
      </w:rPr>
    </w:pPr>
    <w:r w:rsidRPr="005B4786">
      <w:rPr>
        <w:rFonts w:cs="Arial"/>
      </w:rPr>
      <w:t>PREFEITURA MUNICIPAL DE CAMPO GRANDE</w:t>
    </w:r>
  </w:p>
  <w:p w:rsidR="00562B08" w:rsidRPr="00E63EEE" w:rsidRDefault="00562B08" w:rsidP="00562B08">
    <w:pPr>
      <w:pStyle w:val="Cabealho"/>
      <w:jc w:val="center"/>
      <w:rPr>
        <w:rFonts w:cs="Arial"/>
      </w:rPr>
    </w:pPr>
    <w:r w:rsidRPr="00E63EEE">
      <w:rPr>
        <w:rFonts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1D95"/>
    <w:rsid w:val="00004D18"/>
    <w:rsid w:val="00064EC0"/>
    <w:rsid w:val="00070FA9"/>
    <w:rsid w:val="00076CC1"/>
    <w:rsid w:val="00080A58"/>
    <w:rsid w:val="00091530"/>
    <w:rsid w:val="00095371"/>
    <w:rsid w:val="000B19AC"/>
    <w:rsid w:val="000B6757"/>
    <w:rsid w:val="00106E58"/>
    <w:rsid w:val="00112F22"/>
    <w:rsid w:val="0012557F"/>
    <w:rsid w:val="00131EC0"/>
    <w:rsid w:val="001402F1"/>
    <w:rsid w:val="00147838"/>
    <w:rsid w:val="00156B1B"/>
    <w:rsid w:val="001668C2"/>
    <w:rsid w:val="00171851"/>
    <w:rsid w:val="001B2077"/>
    <w:rsid w:val="001B561F"/>
    <w:rsid w:val="001D02B6"/>
    <w:rsid w:val="001D5E04"/>
    <w:rsid w:val="001D7829"/>
    <w:rsid w:val="001F4BAF"/>
    <w:rsid w:val="002066A1"/>
    <w:rsid w:val="0021715F"/>
    <w:rsid w:val="00227798"/>
    <w:rsid w:val="00241C95"/>
    <w:rsid w:val="00242267"/>
    <w:rsid w:val="002B5BB7"/>
    <w:rsid w:val="002C3641"/>
    <w:rsid w:val="00304C29"/>
    <w:rsid w:val="00331828"/>
    <w:rsid w:val="003471E3"/>
    <w:rsid w:val="00357437"/>
    <w:rsid w:val="003611A0"/>
    <w:rsid w:val="00374B25"/>
    <w:rsid w:val="00395C1C"/>
    <w:rsid w:val="003A62BE"/>
    <w:rsid w:val="003C7B67"/>
    <w:rsid w:val="0040133F"/>
    <w:rsid w:val="004066E7"/>
    <w:rsid w:val="00407B38"/>
    <w:rsid w:val="00427C46"/>
    <w:rsid w:val="004359F4"/>
    <w:rsid w:val="00441B4E"/>
    <w:rsid w:val="00442AD6"/>
    <w:rsid w:val="00451A85"/>
    <w:rsid w:val="00463DB5"/>
    <w:rsid w:val="00491465"/>
    <w:rsid w:val="004B7D24"/>
    <w:rsid w:val="004C6D34"/>
    <w:rsid w:val="004D4CDB"/>
    <w:rsid w:val="004F3E1E"/>
    <w:rsid w:val="004F4310"/>
    <w:rsid w:val="00524894"/>
    <w:rsid w:val="005321C3"/>
    <w:rsid w:val="00547C4A"/>
    <w:rsid w:val="00562B08"/>
    <w:rsid w:val="00572F19"/>
    <w:rsid w:val="00575740"/>
    <w:rsid w:val="00592ECF"/>
    <w:rsid w:val="00594E30"/>
    <w:rsid w:val="00596018"/>
    <w:rsid w:val="0059726F"/>
    <w:rsid w:val="005A1DCE"/>
    <w:rsid w:val="005C747C"/>
    <w:rsid w:val="005E7454"/>
    <w:rsid w:val="005F3332"/>
    <w:rsid w:val="00625777"/>
    <w:rsid w:val="00645B34"/>
    <w:rsid w:val="006560EF"/>
    <w:rsid w:val="006770A3"/>
    <w:rsid w:val="006A346A"/>
    <w:rsid w:val="006C5444"/>
    <w:rsid w:val="006C5B28"/>
    <w:rsid w:val="006E2637"/>
    <w:rsid w:val="006F171E"/>
    <w:rsid w:val="0070649C"/>
    <w:rsid w:val="00713488"/>
    <w:rsid w:val="0073319A"/>
    <w:rsid w:val="00742658"/>
    <w:rsid w:val="0074344C"/>
    <w:rsid w:val="0074603E"/>
    <w:rsid w:val="00760954"/>
    <w:rsid w:val="007623C3"/>
    <w:rsid w:val="007736B3"/>
    <w:rsid w:val="007777F5"/>
    <w:rsid w:val="00783915"/>
    <w:rsid w:val="007C30FB"/>
    <w:rsid w:val="007D3086"/>
    <w:rsid w:val="007D5CB0"/>
    <w:rsid w:val="007F574B"/>
    <w:rsid w:val="007F589E"/>
    <w:rsid w:val="0081098D"/>
    <w:rsid w:val="00820929"/>
    <w:rsid w:val="00850129"/>
    <w:rsid w:val="00897BFF"/>
    <w:rsid w:val="00910E59"/>
    <w:rsid w:val="0092160E"/>
    <w:rsid w:val="00927F47"/>
    <w:rsid w:val="00931C62"/>
    <w:rsid w:val="009405EC"/>
    <w:rsid w:val="00941607"/>
    <w:rsid w:val="00941915"/>
    <w:rsid w:val="00943C2E"/>
    <w:rsid w:val="00975518"/>
    <w:rsid w:val="00975867"/>
    <w:rsid w:val="00984E28"/>
    <w:rsid w:val="009876AD"/>
    <w:rsid w:val="009973A3"/>
    <w:rsid w:val="009B61F4"/>
    <w:rsid w:val="009C1C99"/>
    <w:rsid w:val="009D243D"/>
    <w:rsid w:val="00A11EEF"/>
    <w:rsid w:val="00A15374"/>
    <w:rsid w:val="00A31B54"/>
    <w:rsid w:val="00A43BE3"/>
    <w:rsid w:val="00A66855"/>
    <w:rsid w:val="00A84418"/>
    <w:rsid w:val="00AA3AAE"/>
    <w:rsid w:val="00AA3F7A"/>
    <w:rsid w:val="00AB6C1D"/>
    <w:rsid w:val="00AD41EF"/>
    <w:rsid w:val="00AD6F49"/>
    <w:rsid w:val="00B041DA"/>
    <w:rsid w:val="00B345ED"/>
    <w:rsid w:val="00B45A5C"/>
    <w:rsid w:val="00B56B83"/>
    <w:rsid w:val="00B66EB0"/>
    <w:rsid w:val="00B77EB0"/>
    <w:rsid w:val="00B84746"/>
    <w:rsid w:val="00BA1482"/>
    <w:rsid w:val="00BA3394"/>
    <w:rsid w:val="00BA3493"/>
    <w:rsid w:val="00BA4BA4"/>
    <w:rsid w:val="00BA5208"/>
    <w:rsid w:val="00BD11C4"/>
    <w:rsid w:val="00BD25F4"/>
    <w:rsid w:val="00BF53E7"/>
    <w:rsid w:val="00BF6B94"/>
    <w:rsid w:val="00C113EC"/>
    <w:rsid w:val="00C2468F"/>
    <w:rsid w:val="00C27C36"/>
    <w:rsid w:val="00C41A44"/>
    <w:rsid w:val="00C43014"/>
    <w:rsid w:val="00C676BE"/>
    <w:rsid w:val="00C70DE7"/>
    <w:rsid w:val="00C83216"/>
    <w:rsid w:val="00C86DF4"/>
    <w:rsid w:val="00C96BE1"/>
    <w:rsid w:val="00CC4474"/>
    <w:rsid w:val="00CD1373"/>
    <w:rsid w:val="00CD7D37"/>
    <w:rsid w:val="00CE1464"/>
    <w:rsid w:val="00CE2DCA"/>
    <w:rsid w:val="00D04CA3"/>
    <w:rsid w:val="00D0743A"/>
    <w:rsid w:val="00D12C2B"/>
    <w:rsid w:val="00D172BB"/>
    <w:rsid w:val="00D2641A"/>
    <w:rsid w:val="00D26B14"/>
    <w:rsid w:val="00D26CBF"/>
    <w:rsid w:val="00D30921"/>
    <w:rsid w:val="00D31A83"/>
    <w:rsid w:val="00D622AA"/>
    <w:rsid w:val="00D65470"/>
    <w:rsid w:val="00D948C9"/>
    <w:rsid w:val="00E07121"/>
    <w:rsid w:val="00E22CF9"/>
    <w:rsid w:val="00E31C5B"/>
    <w:rsid w:val="00E5274C"/>
    <w:rsid w:val="00E52CE0"/>
    <w:rsid w:val="00E54F75"/>
    <w:rsid w:val="00E60A81"/>
    <w:rsid w:val="00E62D6B"/>
    <w:rsid w:val="00E97C4F"/>
    <w:rsid w:val="00ED4BB2"/>
    <w:rsid w:val="00EE0C2E"/>
    <w:rsid w:val="00EE0CAC"/>
    <w:rsid w:val="00EE644A"/>
    <w:rsid w:val="00EF26CE"/>
    <w:rsid w:val="00F1687A"/>
    <w:rsid w:val="00F37CC6"/>
    <w:rsid w:val="00F53DCF"/>
    <w:rsid w:val="00F73474"/>
    <w:rsid w:val="00F73D4D"/>
    <w:rsid w:val="00FA6B75"/>
    <w:rsid w:val="00FB7267"/>
    <w:rsid w:val="00FD3518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2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B08"/>
  </w:style>
  <w:style w:type="paragraph" w:styleId="Rodap">
    <w:name w:val="footer"/>
    <w:basedOn w:val="Normal"/>
    <w:link w:val="RodapChar"/>
    <w:uiPriority w:val="99"/>
    <w:unhideWhenUsed/>
    <w:rsid w:val="00562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B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3</cp:revision>
  <cp:lastPrinted>2020-06-05T13:59:00Z</cp:lastPrinted>
  <dcterms:created xsi:type="dcterms:W3CDTF">2020-06-04T11:59:00Z</dcterms:created>
  <dcterms:modified xsi:type="dcterms:W3CDTF">2020-06-05T13:59:00Z</dcterms:modified>
</cp:coreProperties>
</file>